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09005" w14:textId="75E79D10" w:rsidR="7C8575D0" w:rsidRDefault="7C8575D0" w:rsidP="14CA65F0">
      <w:pPr>
        <w:jc w:val="center"/>
        <w:rPr>
          <w:b/>
          <w:bCs/>
          <w:color w:val="FFFFFF" w:themeColor="background1"/>
          <w:sz w:val="28"/>
          <w:szCs w:val="28"/>
          <w:highlight w:val="darkBlue"/>
        </w:rPr>
      </w:pPr>
      <w:bookmarkStart w:id="0" w:name="_GoBack"/>
      <w:bookmarkEnd w:id="0"/>
      <w:r w:rsidRPr="14CA65F0">
        <w:rPr>
          <w:b/>
          <w:bCs/>
          <w:color w:val="FFFFFF" w:themeColor="background1"/>
          <w:sz w:val="28"/>
          <w:szCs w:val="28"/>
          <w:highlight w:val="darkBlue"/>
        </w:rPr>
        <w:t>Procedimientos para la convalidación y/o exención de materias</w:t>
      </w:r>
    </w:p>
    <w:p w14:paraId="0EDB5EC5" w14:textId="20451CA8" w:rsidR="19C901CF" w:rsidRDefault="19C901CF" w:rsidP="14CA65F0">
      <w:pPr>
        <w:jc w:val="center"/>
        <w:rPr>
          <w:sz w:val="24"/>
          <w:szCs w:val="24"/>
        </w:rPr>
      </w:pPr>
      <w:r w:rsidRPr="14CA65F0">
        <w:rPr>
          <w:b/>
          <w:bCs/>
          <w:sz w:val="28"/>
          <w:szCs w:val="28"/>
        </w:rPr>
        <w:t xml:space="preserve">El </w:t>
      </w:r>
      <w:r w:rsidRPr="14CA65F0">
        <w:rPr>
          <w:b/>
          <w:bCs/>
          <w:i/>
          <w:iCs/>
          <w:sz w:val="28"/>
          <w:szCs w:val="28"/>
        </w:rPr>
        <w:t>IES Leopoldo Alas Clarín</w:t>
      </w:r>
      <w:r w:rsidRPr="14CA65F0">
        <w:rPr>
          <w:b/>
          <w:bCs/>
          <w:sz w:val="28"/>
          <w:szCs w:val="28"/>
        </w:rPr>
        <w:t xml:space="preserve"> es centro de referencia para el alumnado del Conservatorio Profesional de Música de Oviedo</w:t>
      </w:r>
    </w:p>
    <w:p w14:paraId="17B2BABC" w14:textId="64732DA1" w:rsidR="004A2FD0" w:rsidRDefault="09F1C203" w:rsidP="008755BB">
      <w:pPr>
        <w:jc w:val="both"/>
      </w:pPr>
      <w:r w:rsidRPr="14CA65F0">
        <w:rPr>
          <w:b/>
          <w:bCs/>
        </w:rPr>
        <w:t>E</w:t>
      </w:r>
      <w:r w:rsidR="004A2FD0" w:rsidRPr="14CA65F0">
        <w:rPr>
          <w:b/>
          <w:bCs/>
        </w:rPr>
        <w:t>l</w:t>
      </w:r>
      <w:r w:rsidR="004A2FD0">
        <w:t xml:space="preserve"> </w:t>
      </w:r>
      <w:r w:rsidR="00097A81" w:rsidRPr="14CA65F0">
        <w:rPr>
          <w:b/>
          <w:bCs/>
        </w:rPr>
        <w:t>Conservatorio Profesional de Música de Oviedo</w:t>
      </w:r>
      <w:r w:rsidR="00097A81">
        <w:t xml:space="preserve"> </w:t>
      </w:r>
      <w:r w:rsidR="00097A81" w:rsidRPr="14CA65F0">
        <w:rPr>
          <w:b/>
          <w:bCs/>
        </w:rPr>
        <w:t>está adscr</w:t>
      </w:r>
      <w:r w:rsidR="004A2FD0" w:rsidRPr="14CA65F0">
        <w:rPr>
          <w:b/>
          <w:bCs/>
        </w:rPr>
        <w:t>ito al IES Leopoldo Alas Clarín</w:t>
      </w:r>
      <w:r w:rsidR="004A2FD0">
        <w:t>, por este motivo</w:t>
      </w:r>
      <w:r w:rsidR="627F4FA8">
        <w:t>,</w:t>
      </w:r>
      <w:r w:rsidR="004A2FD0">
        <w:t xml:space="preserve"> desde el centro </w:t>
      </w:r>
      <w:r w:rsidR="00DE4AE9">
        <w:t xml:space="preserve">queremos </w:t>
      </w:r>
      <w:r w:rsidR="001933C3">
        <w:t xml:space="preserve">favorecer que </w:t>
      </w:r>
      <w:r w:rsidR="004A2FD0">
        <w:t>el alumnado</w:t>
      </w:r>
      <w:r w:rsidR="00097A81">
        <w:t xml:space="preserve"> </w:t>
      </w:r>
      <w:r w:rsidR="004A2FD0">
        <w:t>pueda</w:t>
      </w:r>
      <w:r w:rsidR="004A2FD0" w:rsidRPr="14CA65F0">
        <w:t xml:space="preserve"> </w:t>
      </w:r>
      <w:r w:rsidR="004A2FD0" w:rsidRPr="14CA65F0">
        <w:rPr>
          <w:b/>
          <w:bCs/>
          <w:u w:val="single"/>
        </w:rPr>
        <w:t xml:space="preserve">compaginar </w:t>
      </w:r>
      <w:r w:rsidR="00097A81" w:rsidRPr="14CA65F0">
        <w:rPr>
          <w:b/>
          <w:bCs/>
          <w:u w:val="single"/>
        </w:rPr>
        <w:t>sus estudios de Música, Danza</w:t>
      </w:r>
      <w:r w:rsidR="004A2FD0" w:rsidRPr="14CA65F0">
        <w:t>,</w:t>
      </w:r>
      <w:r w:rsidR="004A2FD0" w:rsidRPr="14CA65F0">
        <w:rPr>
          <w:u w:val="single"/>
        </w:rPr>
        <w:t xml:space="preserve"> </w:t>
      </w:r>
      <w:r w:rsidR="004A2FD0" w:rsidRPr="14CA65F0">
        <w:t>así como</w:t>
      </w:r>
      <w:r w:rsidR="004A2FD0" w:rsidRPr="14CA65F0">
        <w:rPr>
          <w:u w:val="single"/>
        </w:rPr>
        <w:t xml:space="preserve"> </w:t>
      </w:r>
      <w:r w:rsidR="004A2FD0" w:rsidRPr="14CA65F0">
        <w:rPr>
          <w:b/>
          <w:bCs/>
          <w:u w:val="single"/>
        </w:rPr>
        <w:t xml:space="preserve">la </w:t>
      </w:r>
      <w:r w:rsidR="00097A81" w:rsidRPr="14CA65F0">
        <w:rPr>
          <w:b/>
          <w:bCs/>
          <w:u w:val="single"/>
        </w:rPr>
        <w:t>práctica del Deporte</w:t>
      </w:r>
      <w:r w:rsidR="00097A81" w:rsidRPr="14CA65F0">
        <w:rPr>
          <w:u w:val="single"/>
        </w:rPr>
        <w:t xml:space="preserve"> </w:t>
      </w:r>
      <w:r w:rsidR="00097A81" w:rsidRPr="14CA65F0">
        <w:rPr>
          <w:b/>
          <w:bCs/>
        </w:rPr>
        <w:t>con las Enseñanzas de Educación Secundaria Obligatoria y</w:t>
      </w:r>
      <w:r w:rsidR="00DE4AE9" w:rsidRPr="14CA65F0">
        <w:rPr>
          <w:b/>
          <w:bCs/>
        </w:rPr>
        <w:t xml:space="preserve"> el Bachillerato</w:t>
      </w:r>
      <w:r w:rsidR="00DE4AE9" w:rsidRPr="14CA65F0">
        <w:t>.</w:t>
      </w:r>
      <w:r w:rsidR="00DE4AE9">
        <w:t xml:space="preserve"> </w:t>
      </w:r>
      <w:r w:rsidR="004A2FD0">
        <w:t xml:space="preserve">Para ello se puede solicitar la convalidación y/o exención de materias y una opción específica de Bachillerato para el alumnado que curse estudios profesionales de Música y Danza. </w:t>
      </w:r>
    </w:p>
    <w:p w14:paraId="1474F732" w14:textId="77777777" w:rsidR="004A2FD0" w:rsidRDefault="004A2FD0" w:rsidP="008755BB">
      <w:pPr>
        <w:jc w:val="both"/>
      </w:pPr>
      <w:r>
        <w:t xml:space="preserve">En los siguientes enlaces figura la </w:t>
      </w:r>
      <w:r w:rsidRPr="14CA65F0">
        <w:rPr>
          <w:b/>
          <w:bCs/>
        </w:rPr>
        <w:t>documentación</w:t>
      </w:r>
      <w:r w:rsidR="001933C3" w:rsidRPr="14CA65F0">
        <w:rPr>
          <w:b/>
          <w:bCs/>
        </w:rPr>
        <w:t xml:space="preserve"> </w:t>
      </w:r>
      <w:r w:rsidR="003C082D">
        <w:t xml:space="preserve">para formalizar el proceso y la </w:t>
      </w:r>
      <w:r w:rsidR="003C082D" w:rsidRPr="14CA65F0">
        <w:rPr>
          <w:b/>
          <w:bCs/>
        </w:rPr>
        <w:t xml:space="preserve">normativa </w:t>
      </w:r>
      <w:r w:rsidR="003C082D">
        <w:t xml:space="preserve">correspondiente. </w:t>
      </w:r>
    </w:p>
    <w:p w14:paraId="2E442F1D" w14:textId="77777777" w:rsidR="00097A81" w:rsidRDefault="004A2FD0" w:rsidP="14CA65F0">
      <w:pPr>
        <w:jc w:val="both"/>
        <w:rPr>
          <w:b/>
          <w:bCs/>
        </w:rPr>
      </w:pPr>
      <w:r>
        <w:t xml:space="preserve">Destacamos algunos aspectos del procedimiento de </w:t>
      </w:r>
      <w:r w:rsidRPr="14CA65F0">
        <w:rPr>
          <w:b/>
          <w:bCs/>
        </w:rPr>
        <w:t xml:space="preserve">convalidación y /o exención: </w:t>
      </w:r>
    </w:p>
    <w:p w14:paraId="614F2782" w14:textId="77777777" w:rsidR="00097A81" w:rsidRPr="008755BB" w:rsidRDefault="00097A81" w:rsidP="004A2FD0">
      <w:pPr>
        <w:pStyle w:val="Prrafodelista"/>
        <w:numPr>
          <w:ilvl w:val="0"/>
          <w:numId w:val="1"/>
        </w:numPr>
        <w:jc w:val="both"/>
        <w:rPr>
          <w:rFonts w:cstheme="minorHAnsi"/>
          <w:sz w:val="24"/>
          <w:szCs w:val="24"/>
        </w:rPr>
      </w:pPr>
      <w:r w:rsidRPr="008755BB">
        <w:rPr>
          <w:rFonts w:cstheme="minorHAnsi"/>
          <w:sz w:val="24"/>
          <w:szCs w:val="24"/>
        </w:rPr>
        <w:t>La</w:t>
      </w:r>
      <w:r w:rsidR="004A2FD0" w:rsidRPr="008755BB">
        <w:rPr>
          <w:rFonts w:cstheme="minorHAnsi"/>
          <w:sz w:val="24"/>
          <w:szCs w:val="24"/>
        </w:rPr>
        <w:t>s</w:t>
      </w:r>
      <w:r w:rsidRPr="008755BB">
        <w:rPr>
          <w:rFonts w:cstheme="minorHAnsi"/>
          <w:sz w:val="24"/>
          <w:szCs w:val="24"/>
        </w:rPr>
        <w:t xml:space="preserve"> solicitud</w:t>
      </w:r>
      <w:r w:rsidR="004A2FD0" w:rsidRPr="008755BB">
        <w:rPr>
          <w:rFonts w:cstheme="minorHAnsi"/>
          <w:sz w:val="24"/>
          <w:szCs w:val="24"/>
        </w:rPr>
        <w:t>es</w:t>
      </w:r>
      <w:r w:rsidRPr="008755BB">
        <w:rPr>
          <w:rFonts w:cstheme="minorHAnsi"/>
          <w:sz w:val="24"/>
          <w:szCs w:val="24"/>
        </w:rPr>
        <w:t xml:space="preserve"> de convalida</w:t>
      </w:r>
      <w:r w:rsidR="004A2FD0" w:rsidRPr="008755BB">
        <w:rPr>
          <w:rFonts w:cstheme="minorHAnsi"/>
          <w:sz w:val="24"/>
          <w:szCs w:val="24"/>
        </w:rPr>
        <w:t xml:space="preserve">ciones y/o </w:t>
      </w:r>
      <w:r w:rsidRPr="008755BB">
        <w:rPr>
          <w:rFonts w:cstheme="minorHAnsi"/>
          <w:sz w:val="24"/>
          <w:szCs w:val="24"/>
        </w:rPr>
        <w:t xml:space="preserve">e exención de la materia debe presentarse </w:t>
      </w:r>
      <w:r w:rsidRPr="008755BB">
        <w:rPr>
          <w:rFonts w:cstheme="minorHAnsi"/>
          <w:b/>
          <w:sz w:val="24"/>
          <w:szCs w:val="24"/>
          <w:u w:val="single"/>
        </w:rPr>
        <w:t>antes del 15 de octubre</w:t>
      </w:r>
      <w:r w:rsidRPr="008755BB">
        <w:rPr>
          <w:rFonts w:cstheme="minorHAnsi"/>
          <w:sz w:val="24"/>
          <w:szCs w:val="24"/>
        </w:rPr>
        <w:t xml:space="preserve"> del año académico, excepto para quienes obtengan la condición de deportista de alto nivel o alto rendimiento con posterioridad a esta fecha. </w:t>
      </w:r>
    </w:p>
    <w:p w14:paraId="004EB200" w14:textId="1DAF54C8" w:rsidR="003C082D" w:rsidRPr="008755BB" w:rsidRDefault="00097A81" w:rsidP="003C082D">
      <w:pPr>
        <w:pStyle w:val="Prrafodelista"/>
        <w:numPr>
          <w:ilvl w:val="0"/>
          <w:numId w:val="1"/>
        </w:numPr>
        <w:jc w:val="both"/>
        <w:rPr>
          <w:sz w:val="24"/>
          <w:szCs w:val="24"/>
          <w:lang w:eastAsia="es-ES"/>
        </w:rPr>
      </w:pPr>
      <w:r w:rsidRPr="14CA65F0">
        <w:rPr>
          <w:sz w:val="24"/>
          <w:szCs w:val="24"/>
        </w:rPr>
        <w:t xml:space="preserve">La convalidación se formalizará una vez presentado el </w:t>
      </w:r>
      <w:r w:rsidRPr="14CA65F0">
        <w:rPr>
          <w:b/>
          <w:bCs/>
          <w:sz w:val="24"/>
          <w:szCs w:val="24"/>
        </w:rPr>
        <w:t>certificado académico</w:t>
      </w:r>
      <w:r w:rsidRPr="14CA65F0">
        <w:rPr>
          <w:sz w:val="24"/>
          <w:szCs w:val="24"/>
        </w:rPr>
        <w:t xml:space="preserve"> que acredite la superación de la asignatura de las enseñanzas profesionales de Música o de Danza que desee utilizar para la convalidación</w:t>
      </w:r>
      <w:r w:rsidR="003C082D" w:rsidRPr="14CA65F0">
        <w:rPr>
          <w:sz w:val="24"/>
          <w:szCs w:val="24"/>
        </w:rPr>
        <w:t xml:space="preserve">. Dicha certificación podrá ser presentada hasta la fecha en que se lleve a cabo la </w:t>
      </w:r>
      <w:r w:rsidR="003C082D" w:rsidRPr="14CA65F0">
        <w:rPr>
          <w:b/>
          <w:bCs/>
          <w:sz w:val="24"/>
          <w:szCs w:val="24"/>
        </w:rPr>
        <w:t>evaluación final</w:t>
      </w:r>
      <w:r w:rsidR="003C082D" w:rsidRPr="14CA65F0">
        <w:rPr>
          <w:sz w:val="24"/>
          <w:szCs w:val="24"/>
        </w:rPr>
        <w:t xml:space="preserve"> ordinaria y, en su caso, extraordinaria</w:t>
      </w:r>
      <w:r w:rsidR="0B0C23C8" w:rsidRPr="14CA65F0">
        <w:rPr>
          <w:sz w:val="24"/>
          <w:szCs w:val="24"/>
        </w:rPr>
        <w:t>. S</w:t>
      </w:r>
      <w:r w:rsidR="003C082D" w:rsidRPr="14CA65F0">
        <w:rPr>
          <w:sz w:val="24"/>
          <w:szCs w:val="24"/>
        </w:rPr>
        <w:t>i no se presentara la acreditación de superación de la asignatura en dichas fechas, la materia para la que se solicitó la convalidación figurará en los documentos de evaluación como pendiente, salvo que hubiese sido evaluada y calificada positivamente.</w:t>
      </w:r>
    </w:p>
    <w:p w14:paraId="435FCCF2" w14:textId="77777777" w:rsidR="004A2FD0" w:rsidRPr="008755BB" w:rsidRDefault="004A2FD0" w:rsidP="00DB7354">
      <w:pPr>
        <w:pStyle w:val="Prrafodelista"/>
        <w:numPr>
          <w:ilvl w:val="0"/>
          <w:numId w:val="1"/>
        </w:numPr>
        <w:spacing w:after="0" w:line="240" w:lineRule="auto"/>
        <w:jc w:val="both"/>
        <w:rPr>
          <w:rFonts w:asciiTheme="minorHAnsi" w:hAnsiTheme="minorHAnsi" w:cstheme="minorHAnsi"/>
          <w:sz w:val="24"/>
          <w:szCs w:val="24"/>
        </w:rPr>
      </w:pPr>
      <w:r w:rsidRPr="008755BB">
        <w:rPr>
          <w:rFonts w:asciiTheme="minorHAnsi" w:hAnsiTheme="minorHAnsi" w:cstheme="minorHAnsi"/>
          <w:sz w:val="24"/>
          <w:szCs w:val="24"/>
        </w:rPr>
        <w:t xml:space="preserve">Las materias y asignaturas objeto de convalidación y exención no serán tenidas en cuenta en el cálculo de la </w:t>
      </w:r>
      <w:r w:rsidRPr="008755BB">
        <w:rPr>
          <w:rFonts w:asciiTheme="minorHAnsi" w:hAnsiTheme="minorHAnsi" w:cstheme="minorHAnsi"/>
          <w:b/>
          <w:sz w:val="24"/>
          <w:szCs w:val="24"/>
        </w:rPr>
        <w:t>nota media</w:t>
      </w:r>
      <w:r w:rsidRPr="008755BB">
        <w:rPr>
          <w:rFonts w:asciiTheme="minorHAnsi" w:hAnsiTheme="minorHAnsi" w:cstheme="minorHAnsi"/>
          <w:sz w:val="24"/>
          <w:szCs w:val="24"/>
        </w:rPr>
        <w:t xml:space="preserve">. </w:t>
      </w:r>
    </w:p>
    <w:p w14:paraId="1903DA8A" w14:textId="6C3EF670" w:rsidR="003C082D" w:rsidRPr="008755BB" w:rsidRDefault="00DE4AE9" w:rsidP="0438EA92">
      <w:pPr>
        <w:pStyle w:val="Prrafodelista"/>
        <w:numPr>
          <w:ilvl w:val="0"/>
          <w:numId w:val="1"/>
        </w:numPr>
        <w:spacing w:after="0" w:line="240" w:lineRule="auto"/>
        <w:jc w:val="both"/>
        <w:rPr>
          <w:rFonts w:asciiTheme="minorHAnsi" w:hAnsiTheme="minorHAnsi" w:cstheme="minorBidi"/>
          <w:sz w:val="24"/>
          <w:szCs w:val="24"/>
        </w:rPr>
      </w:pPr>
      <w:r w:rsidRPr="14CA65F0">
        <w:rPr>
          <w:b/>
          <w:bCs/>
          <w:sz w:val="24"/>
          <w:szCs w:val="24"/>
          <w:lang w:eastAsia="es-ES"/>
        </w:rPr>
        <w:t xml:space="preserve">El alumnado </w:t>
      </w:r>
      <w:r w:rsidR="003C082D" w:rsidRPr="14CA65F0">
        <w:rPr>
          <w:b/>
          <w:bCs/>
          <w:sz w:val="24"/>
          <w:szCs w:val="24"/>
          <w:lang w:eastAsia="es-ES"/>
        </w:rPr>
        <w:t xml:space="preserve">del Conservatorio Profesional de Música de Oviedo </w:t>
      </w:r>
      <w:r w:rsidRPr="14CA65F0">
        <w:rPr>
          <w:b/>
          <w:bCs/>
          <w:sz w:val="24"/>
          <w:szCs w:val="24"/>
          <w:lang w:eastAsia="es-ES"/>
        </w:rPr>
        <w:t xml:space="preserve">tendrá </w:t>
      </w:r>
      <w:r w:rsidRPr="14CA65F0">
        <w:rPr>
          <w:b/>
          <w:bCs/>
          <w:sz w:val="24"/>
          <w:szCs w:val="24"/>
          <w:u w:val="single"/>
          <w:lang w:eastAsia="es-ES"/>
        </w:rPr>
        <w:t>prioridad de admisión</w:t>
      </w:r>
      <w:r w:rsidRPr="14CA65F0">
        <w:rPr>
          <w:sz w:val="24"/>
          <w:szCs w:val="24"/>
          <w:lang w:eastAsia="es-ES"/>
        </w:rPr>
        <w:t xml:space="preserve"> </w:t>
      </w:r>
      <w:r w:rsidR="003C082D" w:rsidRPr="14CA65F0">
        <w:rPr>
          <w:sz w:val="24"/>
          <w:szCs w:val="24"/>
          <w:lang w:eastAsia="es-ES"/>
        </w:rPr>
        <w:t xml:space="preserve">por estar adscrito el Conservatorio a este centro docente. </w:t>
      </w:r>
    </w:p>
    <w:p w14:paraId="672A6659" w14:textId="77777777" w:rsidR="003C082D" w:rsidRPr="003C082D" w:rsidRDefault="003C082D" w:rsidP="003C082D">
      <w:pPr>
        <w:pStyle w:val="Prrafodelista"/>
        <w:spacing w:after="0" w:line="240" w:lineRule="auto"/>
        <w:jc w:val="both"/>
        <w:rPr>
          <w:rFonts w:asciiTheme="minorHAnsi" w:hAnsiTheme="minorHAnsi" w:cstheme="minorHAnsi"/>
        </w:rPr>
      </w:pPr>
    </w:p>
    <w:p w14:paraId="1C900542" w14:textId="0A5E7F07" w:rsidR="00D916CB" w:rsidRDefault="00D916CB" w:rsidP="14CA65F0">
      <w:pPr>
        <w:rPr>
          <w:b/>
          <w:bCs/>
        </w:rPr>
      </w:pPr>
      <w:r w:rsidRPr="14CA65F0">
        <w:rPr>
          <w:b/>
          <w:bCs/>
        </w:rPr>
        <w:t xml:space="preserve">Títulos de la legislación </w:t>
      </w:r>
      <w:r w:rsidR="1DFE88D9" w:rsidRPr="14CA65F0">
        <w:rPr>
          <w:b/>
          <w:bCs/>
        </w:rPr>
        <w:t>relacionados con las convalidaciones y exenciones</w:t>
      </w:r>
      <w:r w:rsidRPr="14CA65F0">
        <w:rPr>
          <w:b/>
          <w:bCs/>
        </w:rPr>
        <w:t xml:space="preserve">: </w:t>
      </w:r>
    </w:p>
    <w:p w14:paraId="1CECD068" w14:textId="50402CF7" w:rsidR="00D916CB" w:rsidRDefault="00D916CB" w:rsidP="137198F9">
      <w:pPr>
        <w:pStyle w:val="Prrafodelista"/>
        <w:numPr>
          <w:ilvl w:val="0"/>
          <w:numId w:val="2"/>
        </w:numPr>
        <w:jc w:val="both"/>
        <w:rPr>
          <w:sz w:val="18"/>
          <w:szCs w:val="18"/>
        </w:rPr>
      </w:pPr>
      <w:r w:rsidRPr="137198F9">
        <w:rPr>
          <w:sz w:val="18"/>
          <w:szCs w:val="18"/>
        </w:rPr>
        <w:t xml:space="preserve">Real Decreto 242/2009, de 27 de febrero, por el que se establecen convalidaciones entre las enseñanzas profesionales de Música y de Danza y la Educación secundaria obligatoria y el Bachillerato, así como los efectos que sobre la materia de Educación física deben tener la condición de deportista de alto nivel o alto rendimiento y las enseñanzas profesionales de Danza. </w:t>
      </w:r>
    </w:p>
    <w:p w14:paraId="25A0A34B" w14:textId="5E958608" w:rsidR="40A45113" w:rsidRDefault="008E1F20" w:rsidP="137198F9">
      <w:pPr>
        <w:ind w:left="360"/>
        <w:jc w:val="both"/>
      </w:pPr>
      <w:hyperlink r:id="rId5">
        <w:r w:rsidR="40A45113" w:rsidRPr="137198F9">
          <w:rPr>
            <w:rStyle w:val="Hipervnculo"/>
            <w:rFonts w:ascii="Calibri" w:eastAsia="Calibri" w:hAnsi="Calibri" w:cs="Calibri"/>
            <w:sz w:val="18"/>
            <w:szCs w:val="18"/>
          </w:rPr>
          <w:t>https://educastur-my.sharepoint.com/:b:/g/personal/leopoldo_educastur_org/EcKZcfzxF_NDsOhwKbjiW7YBMofOQG-mHrNyMJ2_JriBvg?e=UYIh16</w:t>
        </w:r>
      </w:hyperlink>
    </w:p>
    <w:p w14:paraId="24588A9B" w14:textId="77777777" w:rsidR="00D916CB" w:rsidRPr="008755BB" w:rsidRDefault="00D916CB" w:rsidP="14CA65F0">
      <w:pPr>
        <w:pStyle w:val="Prrafodelista"/>
        <w:numPr>
          <w:ilvl w:val="0"/>
          <w:numId w:val="2"/>
        </w:numPr>
        <w:jc w:val="both"/>
        <w:rPr>
          <w:sz w:val="18"/>
          <w:szCs w:val="18"/>
        </w:rPr>
      </w:pPr>
      <w:r w:rsidRPr="137198F9">
        <w:rPr>
          <w:sz w:val="18"/>
          <w:szCs w:val="18"/>
        </w:rPr>
        <w:t>Real Decreto 562/2017, de 2 de junio, por el que se regulan las condiciones para la obtención de los títulos de Graduado en Educación Secundaria Obligatoria y de Bachiller, de acuerdo con lo dispuesto en el Real Decreto-ley 5/2016, de 9 de diciembre, de medidas urgentes para la ampliación del calendario de implantación de la Ley Orgánica 8/2013, de 9 de diciembre, para la mejora de la calidad educativa.</w:t>
      </w:r>
    </w:p>
    <w:p w14:paraId="4C493368" w14:textId="52F07196" w:rsidR="165593DD" w:rsidRDefault="008E1F20" w:rsidP="137198F9">
      <w:pPr>
        <w:ind w:left="360"/>
        <w:jc w:val="both"/>
      </w:pPr>
      <w:hyperlink r:id="rId6">
        <w:r w:rsidR="165593DD" w:rsidRPr="137198F9">
          <w:rPr>
            <w:rStyle w:val="Hipervnculo"/>
            <w:rFonts w:ascii="Calibri" w:eastAsia="Calibri" w:hAnsi="Calibri" w:cs="Calibri"/>
            <w:sz w:val="18"/>
            <w:szCs w:val="18"/>
          </w:rPr>
          <w:t>https://educastur-my.sharepoint.com/:b:/g/personal/leopoldo_educastur_org/EY9W95DYbqFOoAIl8xbVKP8BmuPJf0dMwu2XCjTMG82hYA?e=DlnkiG</w:t>
        </w:r>
      </w:hyperlink>
    </w:p>
    <w:p w14:paraId="69990217" w14:textId="77777777" w:rsidR="00D916CB" w:rsidRPr="008755BB" w:rsidRDefault="00D916CB" w:rsidP="14CA65F0">
      <w:pPr>
        <w:pStyle w:val="Prrafodelista"/>
        <w:numPr>
          <w:ilvl w:val="0"/>
          <w:numId w:val="2"/>
        </w:numPr>
        <w:jc w:val="both"/>
        <w:rPr>
          <w:sz w:val="18"/>
          <w:szCs w:val="18"/>
        </w:rPr>
      </w:pPr>
      <w:r w:rsidRPr="137198F9">
        <w:rPr>
          <w:sz w:val="18"/>
          <w:szCs w:val="18"/>
        </w:rPr>
        <w:t xml:space="preserve">Resolución de 4 de junio de 2018, de la Consejería de educación y Cultura, por la que se regulan aspectos de la ordenación académica de las enseñanzas de la educación secundaria obligatoria. </w:t>
      </w:r>
    </w:p>
    <w:p w14:paraId="1F52B8BD" w14:textId="5A3A5F41" w:rsidR="38F16F5F" w:rsidRDefault="008E1F20" w:rsidP="137198F9">
      <w:pPr>
        <w:ind w:left="360"/>
        <w:jc w:val="both"/>
      </w:pPr>
      <w:hyperlink r:id="rId7">
        <w:r w:rsidR="38F16F5F" w:rsidRPr="137198F9">
          <w:rPr>
            <w:rStyle w:val="Hipervnculo"/>
            <w:rFonts w:ascii="Calibri" w:eastAsia="Calibri" w:hAnsi="Calibri" w:cs="Calibri"/>
            <w:sz w:val="18"/>
            <w:szCs w:val="18"/>
          </w:rPr>
          <w:t>https://educastur-my.sharepoint.com/:b:/g/personal/leopoldo_educastur_org/EQLfpca4DJBPpzEapGxyZZ0B64ct84qbfgWm1nfUq8IGEw?e=VYzb6T</w:t>
        </w:r>
      </w:hyperlink>
    </w:p>
    <w:p w14:paraId="79EA1234" w14:textId="77777777" w:rsidR="00D916CB" w:rsidRPr="008755BB" w:rsidRDefault="00D916CB" w:rsidP="14CA65F0">
      <w:pPr>
        <w:pStyle w:val="Prrafodelista"/>
        <w:numPr>
          <w:ilvl w:val="0"/>
          <w:numId w:val="2"/>
        </w:numPr>
        <w:jc w:val="both"/>
        <w:rPr>
          <w:sz w:val="18"/>
          <w:szCs w:val="18"/>
        </w:rPr>
      </w:pPr>
      <w:r w:rsidRPr="137198F9">
        <w:rPr>
          <w:sz w:val="18"/>
          <w:szCs w:val="18"/>
        </w:rPr>
        <w:t>Resolución de 4 de junio de 2018, de la Consejería de educación y Cultura, por la que se regulan aspectos de la ordenación académica de</w:t>
      </w:r>
      <w:r w:rsidR="008755BB" w:rsidRPr="137198F9">
        <w:rPr>
          <w:sz w:val="18"/>
          <w:szCs w:val="18"/>
        </w:rPr>
        <w:t xml:space="preserve"> las enseñanzas de Bachillerato. </w:t>
      </w:r>
    </w:p>
    <w:p w14:paraId="0AF8032C" w14:textId="2EAD4789" w:rsidR="4D28D069" w:rsidRDefault="008E1F20" w:rsidP="137198F9">
      <w:pPr>
        <w:ind w:left="360"/>
        <w:jc w:val="both"/>
      </w:pPr>
      <w:hyperlink r:id="rId8">
        <w:r w:rsidR="4D28D069" w:rsidRPr="137198F9">
          <w:rPr>
            <w:rStyle w:val="Hipervnculo"/>
            <w:rFonts w:ascii="Calibri" w:eastAsia="Calibri" w:hAnsi="Calibri" w:cs="Calibri"/>
            <w:sz w:val="18"/>
            <w:szCs w:val="18"/>
          </w:rPr>
          <w:t>https://educastur-my.sharepoint.com/:b:/g/personal/leopoldo_educastur_org/EcOVFgqGxI5OlliXiCUGJs0BbpKvyJ1_fTKoVKVAmKLAow?e=So26hn</w:t>
        </w:r>
      </w:hyperlink>
    </w:p>
    <w:p w14:paraId="112EB37C" w14:textId="3C5C2D56" w:rsidR="137198F9" w:rsidRDefault="137198F9" w:rsidP="137198F9">
      <w:pPr>
        <w:ind w:left="360"/>
        <w:jc w:val="both"/>
        <w:rPr>
          <w:rFonts w:ascii="Calibri" w:eastAsia="Calibri" w:hAnsi="Calibri" w:cs="Calibri"/>
          <w:sz w:val="18"/>
          <w:szCs w:val="18"/>
        </w:rPr>
      </w:pPr>
    </w:p>
    <w:sectPr w:rsidR="137198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2165A"/>
    <w:multiLevelType w:val="hybridMultilevel"/>
    <w:tmpl w:val="79287F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69831B56"/>
    <w:multiLevelType w:val="hybridMultilevel"/>
    <w:tmpl w:val="AD0668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FC7"/>
    <w:rsid w:val="00097A81"/>
    <w:rsid w:val="001933C3"/>
    <w:rsid w:val="003C082D"/>
    <w:rsid w:val="004A2FD0"/>
    <w:rsid w:val="00607FC7"/>
    <w:rsid w:val="008755BB"/>
    <w:rsid w:val="008E1F20"/>
    <w:rsid w:val="00D916CB"/>
    <w:rsid w:val="00DB1609"/>
    <w:rsid w:val="00DE4AE9"/>
    <w:rsid w:val="037C9D45"/>
    <w:rsid w:val="0438EA92"/>
    <w:rsid w:val="04FA2EB6"/>
    <w:rsid w:val="069D8C13"/>
    <w:rsid w:val="083B2022"/>
    <w:rsid w:val="09D8F59A"/>
    <w:rsid w:val="09F1C203"/>
    <w:rsid w:val="0B0C23C8"/>
    <w:rsid w:val="0EED6CAE"/>
    <w:rsid w:val="11BD14A8"/>
    <w:rsid w:val="137198F9"/>
    <w:rsid w:val="14CA65F0"/>
    <w:rsid w:val="165593DD"/>
    <w:rsid w:val="19C901CF"/>
    <w:rsid w:val="1DACD666"/>
    <w:rsid w:val="1DFE88D9"/>
    <w:rsid w:val="2E30D332"/>
    <w:rsid w:val="3503C34C"/>
    <w:rsid w:val="374D543E"/>
    <w:rsid w:val="38F16F5F"/>
    <w:rsid w:val="40A45113"/>
    <w:rsid w:val="40F05CF7"/>
    <w:rsid w:val="4999C11D"/>
    <w:rsid w:val="49C4AE77"/>
    <w:rsid w:val="49E30E70"/>
    <w:rsid w:val="4D0DFA4A"/>
    <w:rsid w:val="4D28D069"/>
    <w:rsid w:val="571379D0"/>
    <w:rsid w:val="5C354C35"/>
    <w:rsid w:val="615545A3"/>
    <w:rsid w:val="6266D032"/>
    <w:rsid w:val="627F4FA8"/>
    <w:rsid w:val="6A122B17"/>
    <w:rsid w:val="6E64997C"/>
    <w:rsid w:val="73CC92E6"/>
    <w:rsid w:val="7C8575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83AE"/>
  <w15:chartTrackingRefBased/>
  <w15:docId w15:val="{0F74D704-C861-498A-B160-3391C458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7A81"/>
    <w:pPr>
      <w:spacing w:after="200" w:line="276" w:lineRule="auto"/>
      <w:ind w:left="720"/>
      <w:contextualSpacing/>
    </w:pPr>
    <w:rPr>
      <w:rFonts w:ascii="Calibri" w:eastAsia="Calibri" w:hAnsi="Calibri" w:cs="Times New Roman"/>
    </w:rPr>
  </w:style>
  <w:style w:type="character" w:styleId="Hipervnculo">
    <w:name w:val="Hyperlink"/>
    <w:basedOn w:val="Fuentedeprrafopredeter"/>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0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stur-my.sharepoint.com/:b:/g/personal/leopoldo_educastur_org/EcOVFgqGxI5OlliXiCUGJs0BbpKvyJ1_fTKoVKVAmKLAow?e=So26hn" TargetMode="External"/><Relationship Id="rId3" Type="http://schemas.openxmlformats.org/officeDocument/2006/relationships/settings" Target="settings.xml"/><Relationship Id="rId7" Type="http://schemas.openxmlformats.org/officeDocument/2006/relationships/hyperlink" Target="https://educastur-my.sharepoint.com/:b:/g/personal/leopoldo_educastur_org/EQLfpca4DJBPpzEapGxyZZ0B64ct84qbfgWm1nfUq8IGEw?e=VYzb6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stur-my.sharepoint.com/:b:/g/personal/leopoldo_educastur_org/EY9W95DYbqFOoAIl8xbVKP8BmuPJf0dMwu2XCjTMG82hYA?e=DlnkiG" TargetMode="External"/><Relationship Id="rId5" Type="http://schemas.openxmlformats.org/officeDocument/2006/relationships/hyperlink" Target="https://educastur-my.sharepoint.com/:b:/g/personal/leopoldo_educastur_org/EcKZcfzxF_NDsOhwKbjiW7YBMofOQG-mHrNyMJ2_JriBvg?e=UYIh1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3664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2020-06-11T12:42:00Z</dcterms:created>
  <dcterms:modified xsi:type="dcterms:W3CDTF">2020-06-11T12:42:00Z</dcterms:modified>
</cp:coreProperties>
</file>